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Power Source - jedna ładowarka zamiast kilku do laptopa, smartfona i innych urządzeń</w:t>
      </w: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Pr>
        <w:spacing w:before="0" w:after="200"/>
      </w:pPr>
      <w:r>
        <w:rPr>
          <w:rFonts w:ascii="calibri" w:hAnsi="calibri" w:eastAsia="calibri" w:cs="calibri"/>
          <w:sz w:val="28"/>
          <w:szCs w:val="28"/>
          <w:b/>
        </w:rPr>
        <w:t xml:space="preserve">Polski projekt</w:t>
      </w:r>
    </w:p>
    <w:p>
      <w:pPr>
        <w:spacing w:before="0" w:after="300"/>
      </w:pPr>
      <w:r>
        <w:rPr>
          <w:rFonts w:ascii="calibri" w:hAnsi="calibri" w:eastAsia="calibri" w:cs="calibri"/>
          <w:sz w:val="24"/>
          <w:szCs w:val="24"/>
        </w:rPr>
        <w:t xml:space="preserve">Power Source została stworzona od podstaw przez zespół R&amp;D Green Cell. Za cel przyświecało im zaprojektowanie ładowarki, która będzie w stanie obsłużyć wiele rodzajów urządzeń. Tak, aby użytkownik mógł schować pozostałe ładowarki do szafy i posługiwać się jedną. Wszystko to dzięki aż 75 W mocy zamkniętych w akcesorium o niewielkich wymiarach.</w:t>
      </w:r>
    </w:p>
    <w:p>
      <w:pPr>
        <w:spacing w:before="0" w:after="300"/>
      </w:pPr>
    </w:p>
    <w:p>
      <w:pPr>
        <w:spacing w:before="0" w:after="200"/>
      </w:pPr>
      <w:r>
        <w:rPr>
          <w:rFonts w:ascii="calibri" w:hAnsi="calibri" w:eastAsia="calibri" w:cs="calibri"/>
          <w:sz w:val="28"/>
          <w:szCs w:val="28"/>
          <w:b/>
        </w:rPr>
        <w:t xml:space="preserve">Kompatybilność przede wszystkim</w:t>
      </w:r>
    </w:p>
    <w:p>
      <w:pPr>
        <w:spacing w:before="0" w:after="300"/>
      </w:pPr>
      <w:r>
        <w:rPr>
          <w:rFonts w:ascii="calibri" w:hAnsi="calibri" w:eastAsia="calibri" w:cs="calibri"/>
          <w:sz w:val="24"/>
          <w:szCs w:val="24"/>
        </w:rPr>
        <w:t xml:space="preserve">Za sprawą portu USB-C obsługującego technologię Power Delivery ładowarka doskonale współpracuje z MacBookami oraz innymi laptopami z USB-C. Zaimplementowany port Ultra Charge jest zgodny ze wszystkimi standardami szybkiego ładowania, takimi jak Quick Charge, Samsung AFP czy Pump Express, dzięki czemu może naładować podłączone urządzenie nawet kilka razy szybciej niż standardowa ładowarka 5V/2A. Pozostałe dwa porty obsługują technologię Smart Charging, która dopasowuje parametry do ładowanego sprzętu, niezależnie od tego czy jest to telefon bądź smartwatch.</w:t>
      </w:r>
    </w:p>
    <w:p>
      <w:pPr>
        <w:spacing w:before="0" w:after="300"/>
      </w:pPr>
    </w:p>
    <w:p>
      <w:pPr>
        <w:spacing w:before="0" w:after="200"/>
      </w:pPr>
      <w:r>
        <w:rPr>
          <w:rFonts w:ascii="calibri" w:hAnsi="calibri" w:eastAsia="calibri" w:cs="calibri"/>
          <w:sz w:val="28"/>
          <w:szCs w:val="28"/>
          <w:b/>
        </w:rPr>
        <w:t xml:space="preserve">Minimalistyczne piękno</w:t>
      </w:r>
    </w:p>
    <w:p>
      <w:pPr>
        <w:spacing w:before="0" w:after="300"/>
      </w:pPr>
      <w:r>
        <w:rPr>
          <w:rFonts w:ascii="calibri" w:hAnsi="calibri" w:eastAsia="calibri" w:cs="calibri"/>
          <w:sz w:val="24"/>
          <w:szCs w:val="24"/>
        </w:rPr>
        <w:t xml:space="preserve">Produkty Green Cell cechują się nie tylko bogatą funkcjonalnością, ale także estetycznym wyglądem. Projektanci, tworząc Power Source, postawili na klasyczną dla marki czerń oraz dokładne wykończenie detali, takich jak zielone podświetlenie czy odpowiednie oznaczenie portów.</w:t>
      </w:r>
    </w:p>
    <w:p>
      <w:pPr>
        <w:spacing w:before="0" w:after="300"/>
      </w:pPr>
    </w:p>
    <w:p>
      <w:pPr>
        <w:spacing w:before="0" w:after="200"/>
      </w:pPr>
      <w:r>
        <w:rPr>
          <w:rFonts w:ascii="calibri" w:hAnsi="calibri" w:eastAsia="calibri" w:cs="calibri"/>
          <w:sz w:val="28"/>
          <w:szCs w:val="28"/>
          <w:b/>
        </w:rPr>
        <w:t xml:space="preserve">Cena i dostępność</w:t>
      </w:r>
    </w:p>
    <w:p>
      <w:pPr>
        <w:spacing w:before="0" w:after="300"/>
      </w:pPr>
      <w:r>
        <w:rPr>
          <w:rFonts w:ascii="calibri" w:hAnsi="calibri" w:eastAsia="calibri" w:cs="calibri"/>
          <w:sz w:val="24"/>
          <w:szCs w:val="24"/>
        </w:rPr>
        <w:t xml:space="preserve">Ładowarka Green Cell Power Source oficjalnie zadebiutuje 3.09.2019. Będzie można jednak nabyć ją już wcześniej w przedsprzedaży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Jej sugerowana cena ma wynieść 269,95 zł.wadź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pl/multi-usb/2811-ladowarka-sieciowa-green-cell-power-source-75w-z-portem-usb-c-pd-i-technologia-ultra-charge.html?rewrite=ladowarka-sieciowa-green-cell-power-source-75w-z-portem-usb-c-pd-i-technologia-ultra-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2026-01-05T17:08:49+01:00</dcterms:created>
  <dcterms:modified xsi:type="dcterms:W3CDTF">2026-01-05T17:08:49+01:00</dcterms:modified>
</cp:coreProperties>
</file>

<file path=docProps/custom.xml><?xml version="1.0" encoding="utf-8"?>
<Properties xmlns="http://schemas.openxmlformats.org/officeDocument/2006/custom-properties" xmlns:vt="http://schemas.openxmlformats.org/officeDocument/2006/docPropsVTypes"/>
</file>